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ED16E8" w14:textId="3B4FC8D3" w:rsidR="008D4A7F" w:rsidRPr="006D2AAD" w:rsidRDefault="008D4A7F" w:rsidP="006D2AAD">
      <w:pPr>
        <w:spacing w:after="0" w:line="360" w:lineRule="auto"/>
        <w:ind w:left="720" w:hanging="360"/>
        <w:jc w:val="center"/>
        <w:rPr>
          <w:rFonts w:asciiTheme="majorBidi" w:hAnsiTheme="majorBidi" w:cstheme="majorBidi"/>
          <w:b/>
          <w:bCs/>
          <w:sz w:val="56"/>
          <w:szCs w:val="56"/>
        </w:rPr>
      </w:pPr>
      <w:r w:rsidRPr="006D2AAD">
        <w:rPr>
          <w:rFonts w:asciiTheme="majorBidi" w:hAnsiTheme="majorBidi" w:cstheme="majorBidi"/>
          <w:b/>
          <w:bCs/>
          <w:sz w:val="56"/>
          <w:szCs w:val="56"/>
        </w:rPr>
        <w:t>Mathematical Equations</w:t>
      </w:r>
    </w:p>
    <w:p w14:paraId="4C7DCB8F" w14:textId="62FBABBD" w:rsidR="00524BF4" w:rsidRPr="006D2AAD" w:rsidRDefault="00524BF4" w:rsidP="00CE4E1C">
      <w:pPr>
        <w:pStyle w:val="ListParagraph"/>
        <w:numPr>
          <w:ilvl w:val="0"/>
          <w:numId w:val="1"/>
        </w:numPr>
        <w:spacing w:before="720" w:after="0" w:line="720" w:lineRule="auto"/>
        <w:rPr>
          <w:rFonts w:asciiTheme="majorBidi" w:eastAsiaTheme="minorEastAsia" w:hAnsiTheme="majorBidi" w:cstheme="majorBidi"/>
          <w:sz w:val="28"/>
          <w:szCs w:val="28"/>
        </w:rPr>
      </w:pPr>
      <w:r w:rsidRPr="006D2AAD">
        <w:rPr>
          <w:rFonts w:asciiTheme="majorBidi" w:eastAsiaTheme="minorEastAsia" w:hAnsiTheme="majorBidi" w:cstheme="majorBidi"/>
          <w:sz w:val="28"/>
          <w:szCs w:val="28"/>
        </w:rPr>
        <w:t>Derivative</w:t>
      </w:r>
      <w:r w:rsidR="001E2D85" w:rsidRPr="006D2AAD">
        <w:rPr>
          <w:rFonts w:asciiTheme="majorBidi" w:eastAsiaTheme="minorEastAsia" w:hAnsiTheme="majorBidi" w:cstheme="majorBidi"/>
          <w:sz w:val="28"/>
          <w:szCs w:val="28"/>
        </w:rPr>
        <w:t xml:space="preserve"> equation</w:t>
      </w:r>
    </w:p>
    <w:p w14:paraId="5BAC5114" w14:textId="72EBBED2" w:rsidR="00C75760" w:rsidRPr="00961EB0" w:rsidRDefault="00000000" w:rsidP="006D2AAD">
      <w:pPr>
        <w:spacing w:line="600" w:lineRule="auto"/>
        <w:rPr>
          <w:rFonts w:eastAsiaTheme="minorEastAsia"/>
        </w:rPr>
      </w:pPr>
      <m:oMathPara>
        <m:oMath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d</m:t>
              </m:r>
            </m:num>
            <m:den>
              <m:r>
                <w:rPr>
                  <w:rFonts w:ascii="Cambria Math" w:hAnsi="Cambria Math"/>
                </w:rPr>
                <m:t>dx</m:t>
              </m:r>
            </m:den>
          </m:f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r>
                    <w:rPr>
                      <w:rFonts w:ascii="Cambria Math" w:hAnsi="Cambria Math"/>
                    </w:rPr>
                    <m:t>x</m:t>
                  </m:r>
                </m:e>
                <m:sup>
                  <m:r>
                    <w:rPr>
                      <w:rFonts w:ascii="Cambria Math" w:hAnsi="Cambria Math"/>
                    </w:rPr>
                    <m:t>2</m:t>
                  </m:r>
                </m:sup>
              </m:sSup>
            </m:e>
          </m:d>
          <m:r>
            <w:rPr>
              <w:rFonts w:ascii="Cambria Math" w:hAnsi="Cambria Math"/>
            </w:rPr>
            <m:t>=n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hAnsi="Cambria Math"/>
                </w:rPr>
                <m:t>x</m:t>
              </m:r>
            </m:e>
            <m:sup>
              <m:r>
                <w:rPr>
                  <w:rFonts w:ascii="Cambria Math" w:hAnsi="Cambria Math"/>
                </w:rPr>
                <m:t>n-1</m:t>
              </m:r>
            </m:sup>
          </m:sSup>
        </m:oMath>
      </m:oMathPara>
    </w:p>
    <w:p w14:paraId="65AF8C75" w14:textId="0015D5A6" w:rsidR="006D2AAD" w:rsidRPr="006D2AAD" w:rsidRDefault="006D2AAD" w:rsidP="00CE4E1C">
      <w:pPr>
        <w:pStyle w:val="ListParagraph"/>
        <w:numPr>
          <w:ilvl w:val="0"/>
          <w:numId w:val="1"/>
        </w:numPr>
        <w:spacing w:before="720" w:after="0" w:line="720" w:lineRule="auto"/>
        <w:rPr>
          <w:rFonts w:asciiTheme="majorBidi" w:eastAsiaTheme="minorEastAsia" w:hAnsiTheme="majorBidi" w:cstheme="majorBidi"/>
          <w:sz w:val="28"/>
          <w:szCs w:val="28"/>
        </w:rPr>
      </w:pPr>
      <w:r w:rsidRPr="006D2AAD">
        <w:rPr>
          <w:rFonts w:asciiTheme="majorBidi" w:eastAsiaTheme="minorEastAsia" w:hAnsiTheme="majorBidi" w:cstheme="majorBidi"/>
          <w:sz w:val="28"/>
          <w:szCs w:val="28"/>
        </w:rPr>
        <w:t>Expansion of the sum (1+X) to the power of n.</w:t>
      </w:r>
    </w:p>
    <w:p w14:paraId="750FBE09" w14:textId="7B1EBFC3" w:rsidR="00825793" w:rsidRPr="00CE4E1C" w:rsidRDefault="00000000" w:rsidP="006D2AAD">
      <w:pPr>
        <w:pStyle w:val="ListParagraph"/>
        <w:spacing w:after="0"/>
        <w:rPr>
          <w:rFonts w:eastAsiaTheme="minorEastAsia"/>
        </w:rPr>
      </w:pPr>
      <m:oMathPara>
        <m:oMath>
          <m:sSup>
            <m:sSupPr>
              <m:ctrlPr>
                <w:rPr>
                  <w:rFonts w:ascii="Cambria Math" w:eastAsia="Cambria Math" w:hAnsi="Cambria Math" w:cs="Cambria Math"/>
                  <w:i/>
                  <w:sz w:val="24"/>
                  <w:szCs w:val="24"/>
                  <w:lang w:eastAsia="uk-UA"/>
                </w:rPr>
              </m:ctrlPr>
            </m:sSupPr>
            <m:e>
              <m:d>
                <m:dPr>
                  <m:ctrlPr>
                    <w:rPr>
                      <w:rFonts w:ascii="Cambria Math" w:eastAsia="Cambria Math" w:hAnsi="Cambria Math" w:cs="Cambria Math"/>
                      <w:i/>
                      <w:sz w:val="24"/>
                      <w:szCs w:val="24"/>
                      <w:lang w:eastAsia="uk-UA"/>
                    </w:rPr>
                  </m:ctrlPr>
                </m:dPr>
                <m:e>
                  <m:r>
                    <w:rPr>
                      <w:rFonts w:ascii="Cambria Math" w:eastAsia="Cambria Math" w:hAnsi="Cambria Math" w:cs="Cambria Math"/>
                    </w:rPr>
                    <m:t>1+x</m:t>
                  </m:r>
                </m:e>
              </m:d>
            </m:e>
            <m:sup>
              <m:r>
                <w:rPr>
                  <w:rFonts w:ascii="Cambria Math" w:eastAsia="Cambria Math" w:hAnsi="Cambria Math" w:cs="Cambria Math"/>
                </w:rPr>
                <m:t>n</m:t>
              </m:r>
            </m:sup>
          </m:sSup>
          <m:r>
            <w:rPr>
              <w:rFonts w:ascii="Cambria Math" w:eastAsia="Cambria Math" w:hAnsi="Cambria Math" w:cs="Cambria Math"/>
            </w:rPr>
            <m:t>=1+</m:t>
          </m:r>
          <m:f>
            <m:fPr>
              <m:ctrlPr>
                <w:rPr>
                  <w:rFonts w:ascii="Cambria Math" w:eastAsia="Cambria Math" w:hAnsi="Cambria Math" w:cs="Cambria Math"/>
                  <w:i/>
                  <w:sz w:val="24"/>
                  <w:szCs w:val="24"/>
                  <w:lang w:eastAsia="uk-UA"/>
                </w:rPr>
              </m:ctrlPr>
            </m:fPr>
            <m:num>
              <m:r>
                <w:rPr>
                  <w:rFonts w:ascii="Cambria Math" w:eastAsia="Cambria Math" w:hAnsi="Cambria Math" w:cs="Cambria Math"/>
                </w:rPr>
                <m:t>nx</m:t>
              </m:r>
            </m:num>
            <m:den>
              <m:r>
                <w:rPr>
                  <w:rFonts w:ascii="Cambria Math" w:eastAsia="Cambria Math" w:hAnsi="Cambria Math" w:cs="Cambria Math"/>
                </w:rPr>
                <m:t>1!</m:t>
              </m:r>
            </m:den>
          </m:f>
          <m:r>
            <w:rPr>
              <w:rFonts w:ascii="Cambria Math" w:eastAsia="Cambria Math" w:hAnsi="Cambria Math" w:cs="Cambria Math"/>
            </w:rPr>
            <m:t>+</m:t>
          </m:r>
          <m:f>
            <m:fPr>
              <m:ctrlPr>
                <w:rPr>
                  <w:rFonts w:ascii="Cambria Math" w:eastAsia="Cambria Math" w:hAnsi="Cambria Math" w:cs="Cambria Math"/>
                  <w:i/>
                  <w:sz w:val="24"/>
                  <w:szCs w:val="24"/>
                  <w:lang w:eastAsia="uk-UA"/>
                </w:rPr>
              </m:ctrlPr>
            </m:fPr>
            <m:num>
              <m:r>
                <w:rPr>
                  <w:rFonts w:ascii="Cambria Math" w:eastAsia="Cambria Math" w:hAnsi="Cambria Math" w:cs="Cambria Math"/>
                </w:rPr>
                <m:t>n</m:t>
              </m:r>
              <m:d>
                <m:dPr>
                  <m:ctrlPr>
                    <w:rPr>
                      <w:rFonts w:ascii="Cambria Math" w:eastAsia="Cambria Math" w:hAnsi="Cambria Math" w:cs="Cambria Math"/>
                      <w:i/>
                      <w:sz w:val="24"/>
                      <w:szCs w:val="24"/>
                      <w:lang w:eastAsia="uk-UA"/>
                    </w:rPr>
                  </m:ctrlPr>
                </m:dPr>
                <m:e>
                  <m:r>
                    <w:rPr>
                      <w:rFonts w:ascii="Cambria Math" w:eastAsia="Cambria Math" w:hAnsi="Cambria Math" w:cs="Cambria Math"/>
                    </w:rPr>
                    <m:t>n-1</m:t>
                  </m:r>
                </m:e>
              </m:d>
              <m:sSup>
                <m:sSupPr>
                  <m:ctrlPr>
                    <w:rPr>
                      <w:rFonts w:ascii="Cambria Math" w:eastAsia="Cambria Math" w:hAnsi="Cambria Math" w:cs="Cambria Math"/>
                      <w:i/>
                      <w:sz w:val="24"/>
                      <w:szCs w:val="24"/>
                      <w:lang w:eastAsia="uk-UA"/>
                    </w:rPr>
                  </m:ctrlPr>
                </m:sSupPr>
                <m:e>
                  <m:r>
                    <w:rPr>
                      <w:rFonts w:ascii="Cambria Math" w:eastAsia="Cambria Math" w:hAnsi="Cambria Math" w:cs="Cambria Math"/>
                    </w:rPr>
                    <m:t>x</m:t>
                  </m:r>
                </m:e>
                <m:sup>
                  <m:r>
                    <w:rPr>
                      <w:rFonts w:ascii="Cambria Math" w:eastAsia="Cambria Math" w:hAnsi="Cambria Math" w:cs="Cambria Math"/>
                    </w:rPr>
                    <m:t>2</m:t>
                  </m:r>
                </m:sup>
              </m:sSup>
            </m:num>
            <m:den>
              <m:r>
                <w:rPr>
                  <w:rFonts w:ascii="Cambria Math" w:eastAsia="Cambria Math" w:hAnsi="Cambria Math" w:cs="Cambria Math"/>
                </w:rPr>
                <m:t>2!</m:t>
              </m:r>
            </m:den>
          </m:f>
          <m:r>
            <w:rPr>
              <w:rFonts w:ascii="Cambria Math" w:eastAsia="Cambria Math" w:hAnsi="Cambria Math" w:cs="Cambria Math"/>
            </w:rPr>
            <m:t>+...</m:t>
          </m:r>
        </m:oMath>
      </m:oMathPara>
    </w:p>
    <w:p w14:paraId="5C7BE775" w14:textId="234ACA1B" w:rsidR="00317D1F" w:rsidRPr="0091735B" w:rsidRDefault="0091735B" w:rsidP="0091735B">
      <w:pPr>
        <w:pStyle w:val="ListParagraph"/>
        <w:numPr>
          <w:ilvl w:val="0"/>
          <w:numId w:val="1"/>
        </w:numPr>
        <w:spacing w:before="720" w:after="0" w:line="720" w:lineRule="auto"/>
        <w:contextualSpacing w:val="0"/>
        <w:rPr>
          <w:rFonts w:asciiTheme="majorBidi" w:eastAsiaTheme="minorEastAsia" w:hAnsiTheme="majorBidi" w:cstheme="majorBidi"/>
          <w:sz w:val="28"/>
          <w:szCs w:val="28"/>
        </w:rPr>
      </w:pPr>
      <w:r w:rsidRPr="0091735B">
        <w:rPr>
          <w:rFonts w:asciiTheme="majorBidi" w:eastAsiaTheme="minorEastAsia" w:hAnsiTheme="majorBidi" w:cstheme="majorBidi"/>
          <w:sz w:val="28"/>
          <w:szCs w:val="28"/>
        </w:rPr>
        <w:t>Quadratic formula</w:t>
      </w:r>
    </w:p>
    <w:p w14:paraId="1B249F57" w14:textId="77777777" w:rsidR="00C1720B" w:rsidRPr="00F33E12" w:rsidRDefault="00C1720B" w:rsidP="00C1720B">
      <w:pPr>
        <w:rPr>
          <w:rFonts w:eastAsiaTheme="minorEastAsia" w:cs="Calibri"/>
        </w:rPr>
      </w:pPr>
      <m:oMathPara>
        <m:oMath>
          <m:r>
            <w:rPr>
              <w:rFonts w:ascii="Cambria Math" w:eastAsiaTheme="minorEastAsia" w:hAnsi="Cambria Math" w:cs="Cambria Math"/>
            </w:rPr>
            <m:t>x</m:t>
          </m:r>
          <m:r>
            <m:rPr>
              <m:sty m:val="p"/>
            </m:rPr>
            <w:rPr>
              <w:rFonts w:ascii="Cambria Math" w:eastAsiaTheme="minorEastAsia" w:hAnsi="Cambria Math" w:cs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Theme="minorEastAsia" w:hAnsi="Cambria Math" w:cs="Cambria Math"/>
                </w:rPr>
                <m:t>-</m:t>
              </m:r>
              <m:r>
                <w:rPr>
                  <w:rFonts w:ascii="Cambria Math" w:eastAsiaTheme="minorEastAsia" w:hAnsi="Cambria Math" w:cs="Cambria Math"/>
                </w:rPr>
                <m:t>b</m:t>
              </m:r>
              <m:r>
                <m:rPr>
                  <m:sty m:val="p"/>
                </m:rPr>
                <w:rPr>
                  <w:rFonts w:ascii="Cambria Math" w:eastAsiaTheme="minorEastAsia" w:hAnsi="Cambria Math" w:cs="Cambria Math"/>
                </w:rPr>
                <m:t>±</m:t>
              </m:r>
              <m:rad>
                <m:radPr>
                  <m:degHide m:val="1"/>
                  <m:ctrlPr>
                    <w:rPr>
                      <w:rFonts w:ascii="Cambria Math" w:eastAsiaTheme="minorEastAsia" w:hAnsi="Cambria Math"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eastAsiaTheme="minorEastAsia" w:hAnsi="Cambria Math"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 w:cs="Cambria Math"/>
                        </w:rPr>
                        <m:t>b</m:t>
                      </m:r>
                    </m:e>
                    <m:sup>
                      <m:r>
                        <m:rPr>
                          <m:sty m:val="p"/>
                        </m:rPr>
                        <w:rPr>
                          <w:rFonts w:ascii="Cambria Math" w:eastAsiaTheme="minorEastAsia" w:hAnsi="Cambria Math" w:cs="Cambria Math"/>
                        </w:rPr>
                        <m:t>2</m:t>
                      </m:r>
                    </m:sup>
                  </m:sSup>
                  <m:r>
                    <m:rPr>
                      <m:sty m:val="p"/>
                    </m:rPr>
                    <w:rPr>
                      <w:rFonts w:ascii="Cambria Math" w:eastAsiaTheme="minorEastAsia" w:hAnsi="Cambria Math" w:cs="Cambria Math"/>
                    </w:rPr>
                    <m:t>-4</m:t>
                  </m:r>
                  <m:r>
                    <w:rPr>
                      <w:rFonts w:ascii="Cambria Math" w:eastAsiaTheme="minorEastAsia" w:hAnsi="Cambria Math" w:cs="Cambria Math"/>
                    </w:rPr>
                    <m:t>ac</m:t>
                  </m:r>
                </m:e>
              </m:rad>
            </m:num>
            <m:den>
              <m:r>
                <m:rPr>
                  <m:sty m:val="p"/>
                </m:rPr>
                <w:rPr>
                  <w:rFonts w:ascii="Cambria Math" w:eastAsiaTheme="minorEastAsia" w:hAnsi="Cambria Math" w:cs="Cambria Math"/>
                </w:rPr>
                <m:t>2</m:t>
              </m:r>
              <m:r>
                <w:rPr>
                  <w:rFonts w:ascii="Cambria Math" w:eastAsiaTheme="minorEastAsia" w:hAnsi="Cambria Math" w:cs="Cambria Math"/>
                </w:rPr>
                <m:t>a</m:t>
              </m:r>
            </m:den>
          </m:f>
        </m:oMath>
      </m:oMathPara>
    </w:p>
    <w:p w14:paraId="41920DB5" w14:textId="77777777" w:rsidR="00C1720B" w:rsidRDefault="00C1720B" w:rsidP="006D2AAD">
      <w:pPr>
        <w:spacing w:after="0" w:line="600" w:lineRule="auto"/>
      </w:pPr>
    </w:p>
    <w:sectPr w:rsidR="00C1720B" w:rsidSect="00EA7F9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subsetted="1" w:fontKey="{C2B6670E-2031-4999-A99D-A57CDA16A4D6}"/>
    <w:embedBold r:id="rId2" w:subsetted="1" w:fontKey="{936D6A28-EB45-49DA-9AE9-D3347DB2E2D1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895F4574-B8B4-4187-B201-26E0A7C39885}"/>
    <w:embedItalic r:id="rId4" w:fontKey="{27BAD136-0AA2-4395-990E-99657D720C5F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96F3BBD"/>
    <w:multiLevelType w:val="hybridMultilevel"/>
    <w:tmpl w:val="A8BCAF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9572016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TrueTypeFonts/>
  <w:embedSystemFonts/>
  <w:saveSubset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6EEE"/>
    <w:rsid w:val="00060749"/>
    <w:rsid w:val="001E2D85"/>
    <w:rsid w:val="00220C35"/>
    <w:rsid w:val="00277F2A"/>
    <w:rsid w:val="00317D1F"/>
    <w:rsid w:val="0035618C"/>
    <w:rsid w:val="003D6FDB"/>
    <w:rsid w:val="004B3338"/>
    <w:rsid w:val="004E2ECC"/>
    <w:rsid w:val="00524BF4"/>
    <w:rsid w:val="005D4BFC"/>
    <w:rsid w:val="00672DF5"/>
    <w:rsid w:val="006938EF"/>
    <w:rsid w:val="006B18B3"/>
    <w:rsid w:val="006D2AAD"/>
    <w:rsid w:val="00825793"/>
    <w:rsid w:val="008D4A7F"/>
    <w:rsid w:val="0091735B"/>
    <w:rsid w:val="00961EB0"/>
    <w:rsid w:val="00A02E80"/>
    <w:rsid w:val="00A06D00"/>
    <w:rsid w:val="00AE6EEE"/>
    <w:rsid w:val="00AF71E2"/>
    <w:rsid w:val="00B12DC1"/>
    <w:rsid w:val="00B22842"/>
    <w:rsid w:val="00C1720B"/>
    <w:rsid w:val="00C546F2"/>
    <w:rsid w:val="00C75760"/>
    <w:rsid w:val="00CE4E1C"/>
    <w:rsid w:val="00DF6DC9"/>
    <w:rsid w:val="00E1746E"/>
    <w:rsid w:val="00E36E1B"/>
    <w:rsid w:val="00EA7F98"/>
    <w:rsid w:val="00EF43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E580A3A"/>
  <w15:chartTrackingRefBased/>
  <w15:docId w15:val="{3C3AA07C-BD61-4707-AB79-62ACD805C8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961EB0"/>
    <w:rPr>
      <w:color w:val="808080"/>
    </w:rPr>
  </w:style>
  <w:style w:type="paragraph" w:styleId="ListParagraph">
    <w:name w:val="List Paragraph"/>
    <w:basedOn w:val="Normal"/>
    <w:uiPriority w:val="34"/>
    <w:qFormat/>
    <w:rsid w:val="00524BF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50642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744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1</Pages>
  <Words>32</Words>
  <Characters>183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Suriya Balamurugan</dc:creator>
  <cp:keywords/>
  <dc:description/>
  <cp:lastModifiedBy>Suriya Balamurugan</cp:lastModifiedBy>
  <cp:revision>25</cp:revision>
  <dcterms:created xsi:type="dcterms:W3CDTF">2024-05-15T05:27:00Z</dcterms:created>
  <dcterms:modified xsi:type="dcterms:W3CDTF">2024-05-16T07:22:00Z</dcterms:modified>
</cp:coreProperties>
</file>